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intérieur LED à détection</w:t>
      </w:r>
    </w:p>
    <w:p/>
    <w:p>
      <w:pPr/>
      <w:r>
        <w:rPr>
          <w:b w:val="1"/>
          <w:bCs w:val="1"/>
        </w:rPr>
        <w:t xml:space="preserve">RS D2 S</w:t>
      </w:r>
    </w:p>
    <w:p>
      <w:pPr/>
      <w:r>
        <w:rPr>
          <w:b w:val="1"/>
          <w:bCs w:val="1"/>
        </w:rPr>
        <w:t xml:space="preserve">V3</w:t>
      </w:r>
    </w:p>
    <w:p/>
    <w:p>
      <w:pPr/>
      <w:r>
        <w:rPr/>
        <w:t xml:space="preserve">• Dimensions (L x l x H): 66 x 300 x 300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UC1, Code EAN: 4007841052539</w:t>
      </w:r>
      <w:br/>
      <w:r>
        <w:rPr/>
        <w:t xml:space="preserve">• Applications: Intérieur</w:t>
      </w:r>
      <w:br/>
      <w:r>
        <w:rPr/>
        <w:t xml:space="preserve">• Emplacement, pièce: couloir / allée, espace fonctionnel / local annexe, cage d'escalier, WC / salle d'eau, extérieur, Intérieur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IP20</w:t>
      </w:r>
      <w:br/>
      <w:r>
        <w:rPr/>
        <w:t xml:space="preserve">• Classe: II</w:t>
      </w:r>
      <w:br/>
      <w:r>
        <w:rPr/>
        <w:t xml:space="preserve">• Température ambiante: de -10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Consommation propre: 0,38 W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Flux lumineux total du produit: 886 lm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Éclairage permanent: commutable, 4 h</w:t>
      </w:r>
      <w:br/>
      <w:r>
        <w:rPr/>
        <w:t xml:space="preserve">• Réglage crépusculaire: 2 – 2000 lx</w:t>
      </w:r>
      <w:br/>
      <w:r>
        <w:rPr/>
        <w:t xml:space="preserve">• Temporisation: 5 s – 15 min</w:t>
      </w:r>
      <w:br/>
      <w:r>
        <w:rPr/>
        <w:t xml:space="preserve">• Fonction balisage: Oui</w:t>
      </w:r>
      <w:br/>
      <w:r>
        <w:rPr/>
        <w:t xml:space="preserve">• Fonction balisage temps: 10/30 min, toute la nuit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Fusible B10: 54</w:t>
      </w:r>
      <w:br/>
      <w:r>
        <w:rPr/>
        <w:t xml:space="preserve">• Fusible B16: 87</w:t>
      </w:r>
      <w:br/>
      <w:r>
        <w:rPr/>
        <w:t xml:space="preserve">• Fusible C10: 90</w:t>
      </w:r>
      <w:br/>
      <w:r>
        <w:rPr/>
        <w:t xml:space="preserve">• Fusible C16: 145</w:t>
      </w:r>
      <w:br/>
      <w:r>
        <w:rPr/>
        <w:t xml:space="preserve">• Fonction balisage en pourcentage: 10 %</w:t>
      </w:r>
      <w:br/>
      <w:r>
        <w:rPr/>
        <w:t xml:space="preserve">• Puissance: 8,8 W</w:t>
      </w:r>
      <w:br/>
      <w:r>
        <w:rPr/>
        <w:t xml:space="preserve">• Angle d'ouverture: 160 °</w:t>
      </w:r>
      <w:br/>
      <w:r>
        <w:rPr/>
        <w:t xml:space="preserve">• Indice de protection, plafond: IP20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052539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D2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2026-03-25T01:02:25+01:00</dcterms:created>
  <dcterms:modified xsi:type="dcterms:W3CDTF">2026-03-25T01:02:25+01:00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